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4A" w:rsidRDefault="00D30E4A" w:rsidP="00D30E4A">
      <w:pPr>
        <w:spacing w:line="245" w:lineRule="atLeast"/>
        <w:textAlignment w:val="baseline"/>
        <w:rPr>
          <w:rFonts w:ascii="Lucida Sans" w:hAnsi="Lucida Sans"/>
          <w:sz w:val="15"/>
          <w:szCs w:val="15"/>
        </w:rPr>
      </w:pPr>
      <w:r>
        <w:rPr>
          <w:rFonts w:ascii="Lucida Sans" w:hAnsi="Lucida Sans"/>
          <w:noProof/>
          <w:color w:val="0D4391"/>
          <w:sz w:val="15"/>
          <w:szCs w:val="15"/>
        </w:rPr>
        <w:drawing>
          <wp:inline distT="0" distB="0" distL="0" distR="0">
            <wp:extent cx="1578610" cy="215900"/>
            <wp:effectExtent l="19050" t="0" r="2540" b="0"/>
            <wp:docPr id="2" name="Picture 2" descr="Earth Observatory">
              <a:hlinkClick xmlns:a="http://schemas.openxmlformats.org/drawingml/2006/main" r:id="rId5" tooltip="&quot;NASA Earth Observator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rth Observatory">
                      <a:hlinkClick r:id="rId5" tooltip="&quot;NASA Earth Observator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sz w:val="15"/>
          <w:szCs w:val="15"/>
        </w:rPr>
        <w:t xml:space="preserve">  </w:t>
      </w:r>
      <w:r w:rsidRPr="00D30E4A">
        <w:rPr>
          <w:rFonts w:ascii="Lucida Sans" w:hAnsi="Lucida Sans"/>
          <w:sz w:val="22"/>
          <w:szCs w:val="15"/>
        </w:rPr>
        <w:t>Name</w:t>
      </w:r>
      <w:r>
        <w:rPr>
          <w:rFonts w:ascii="Lucida Sans" w:hAnsi="Lucida Sans"/>
          <w:sz w:val="15"/>
          <w:szCs w:val="15"/>
        </w:rPr>
        <w:t>___________________________________</w:t>
      </w:r>
      <w:proofErr w:type="gramStart"/>
      <w:r>
        <w:rPr>
          <w:rFonts w:ascii="Lucida Sans" w:hAnsi="Lucida Sans"/>
          <w:sz w:val="15"/>
          <w:szCs w:val="15"/>
        </w:rPr>
        <w:t>_  Period</w:t>
      </w:r>
      <w:proofErr w:type="gramEnd"/>
      <w:r>
        <w:rPr>
          <w:rFonts w:ascii="Lucida Sans" w:hAnsi="Lucida Sans"/>
          <w:sz w:val="15"/>
          <w:szCs w:val="15"/>
        </w:rPr>
        <w:t>______</w:t>
      </w:r>
    </w:p>
    <w:p w:rsidR="00F027B5" w:rsidRDefault="00F027B5" w:rsidP="00D30E4A">
      <w:pPr>
        <w:spacing w:before="100" w:beforeAutospacing="1" w:after="100" w:afterAutospacing="1" w:line="245" w:lineRule="atLeast"/>
        <w:ind w:left="245"/>
        <w:textAlignment w:val="baseline"/>
        <w:rPr>
          <w:rFonts w:ascii="Lucida Sans" w:hAnsi="Lucida Sans"/>
          <w:sz w:val="15"/>
          <w:szCs w:val="15"/>
        </w:rPr>
      </w:pPr>
      <w:r>
        <w:rPr>
          <w:rFonts w:ascii="inherit" w:hAnsi="inheri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96.1pt;margin-top:20.1pt;width:385.8pt;height:113.45pt;z-index:251671552">
            <v:textbox>
              <w:txbxContent>
                <w:p w:rsidR="00F027B5" w:rsidRDefault="00F027B5">
                  <w:r>
                    <w:t>Find three facts about water or the hydrologic cycle that you did not know before you visited this site.</w:t>
                  </w:r>
                </w:p>
                <w:p w:rsidR="00F027B5" w:rsidRDefault="00F027B5">
                  <w:r>
                    <w:t>1.</w:t>
                  </w:r>
                </w:p>
                <w:p w:rsidR="00F027B5" w:rsidRDefault="00F027B5"/>
                <w:p w:rsidR="00F027B5" w:rsidRDefault="00F027B5">
                  <w:r>
                    <w:t>2.</w:t>
                  </w:r>
                </w:p>
                <w:p w:rsidR="00F027B5" w:rsidRDefault="00F027B5"/>
                <w:p w:rsidR="00F027B5" w:rsidRDefault="00F027B5">
                  <w:r>
                    <w:t>3.</w:t>
                  </w:r>
                </w:p>
              </w:txbxContent>
            </v:textbox>
          </v:shape>
        </w:pict>
      </w:r>
      <w:r w:rsidR="00D30E4A">
        <w:rPr>
          <w:rFonts w:ascii="inherit" w:hAnsi="inherit"/>
          <w:noProof/>
        </w:rPr>
        <w:drawing>
          <wp:inline distT="0" distB="0" distL="0" distR="0">
            <wp:extent cx="834965" cy="627277"/>
            <wp:effectExtent l="19050" t="0" r="3235" b="0"/>
            <wp:docPr id="9" name="Picture 4" descr="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rt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965" cy="62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7B5" w:rsidRDefault="00F027B5" w:rsidP="00D30E4A">
      <w:pPr>
        <w:spacing w:before="100" w:beforeAutospacing="1" w:after="100" w:afterAutospacing="1" w:line="245" w:lineRule="atLeast"/>
        <w:ind w:left="245"/>
        <w:textAlignment w:val="baseline"/>
        <w:rPr>
          <w:rFonts w:ascii="Lucida Sans" w:hAnsi="Lucida Sans"/>
          <w:sz w:val="15"/>
          <w:szCs w:val="15"/>
        </w:rPr>
      </w:pPr>
    </w:p>
    <w:p w:rsidR="00D30E4A" w:rsidRDefault="004324E5" w:rsidP="00D30E4A">
      <w:pPr>
        <w:spacing w:before="100" w:beforeAutospacing="1" w:after="100" w:afterAutospacing="1" w:line="245" w:lineRule="atLeast"/>
        <w:ind w:left="245"/>
        <w:textAlignment w:val="baseline"/>
        <w:rPr>
          <w:rFonts w:ascii="Lucida Sans" w:hAnsi="Lucida Sans"/>
          <w:sz w:val="15"/>
          <w:szCs w:val="15"/>
        </w:rPr>
      </w:pPr>
      <w:r>
        <w:rPr>
          <w:rFonts w:ascii="Lucida Sans" w:hAnsi="Lucida Sans"/>
          <w:sz w:val="15"/>
          <w:szCs w:val="15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.35pt" o:ole="">
            <v:imagedata r:id="rId8" o:title=""/>
          </v:shape>
          <w:control r:id="rId9" w:name="DefaultOcxName1" w:shapeid="_x0000_i1028"/>
        </w:object>
      </w:r>
    </w:p>
    <w:p w:rsidR="00D30E4A" w:rsidRDefault="00D30E4A" w:rsidP="00D30E4A">
      <w:pPr>
        <w:pStyle w:val="z-BottomofForm"/>
      </w:pPr>
      <w:r>
        <w:t>Bottom of Form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19"/>
        <w:gridCol w:w="1395"/>
        <w:gridCol w:w="41"/>
        <w:gridCol w:w="345"/>
      </w:tblGrid>
      <w:tr w:rsidR="00D30E4A" w:rsidTr="00691F03">
        <w:trPr>
          <w:tblCellSpacing w:w="0" w:type="dxa"/>
        </w:trPr>
        <w:tc>
          <w:tcPr>
            <w:tcW w:w="7219" w:type="dxa"/>
            <w:vMerge w:val="restart"/>
            <w:vAlign w:val="center"/>
            <w:hideMark/>
          </w:tcPr>
          <w:tbl>
            <w:tblPr>
              <w:tblpPr w:leftFromText="180" w:rightFromText="180" w:vertAnchor="text" w:horzAnchor="page" w:tblpX="422" w:tblpY="117"/>
              <w:tblOverlap w:val="never"/>
              <w:tblW w:w="7219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95"/>
              <w:gridCol w:w="1403"/>
              <w:gridCol w:w="1492"/>
              <w:gridCol w:w="1229"/>
            </w:tblGrid>
            <w:tr w:rsidR="00691F03" w:rsidTr="00691F03">
              <w:trPr>
                <w:trHeight w:val="1465"/>
                <w:tblCellSpacing w:w="15" w:type="dxa"/>
              </w:trPr>
              <w:tc>
                <w:tcPr>
                  <w:tcW w:w="3050" w:type="dxa"/>
                  <w:shd w:val="clear" w:color="auto" w:fill="CCCCCC"/>
                  <w:vAlign w:val="center"/>
                  <w:hideMark/>
                </w:tcPr>
                <w:p w:rsidR="00691F03" w:rsidRDefault="00691F03" w:rsidP="00691F03">
                  <w:pPr>
                    <w:spacing w:before="122" w:after="788" w:line="245" w:lineRule="atLeast"/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691F03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Find the answers on the website to the blanks 1-</w:t>
                  </w:r>
                  <w:proofErr w:type="gramStart"/>
                  <w:r w:rsidRPr="00691F03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5  in</w:t>
                  </w:r>
                  <w:proofErr w:type="gramEnd"/>
                  <w:r w:rsidRPr="00691F03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the columns on this table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73" w:type="dxa"/>
                  <w:shd w:val="clear" w:color="auto" w:fill="CCCCCC"/>
                  <w:vAlign w:val="center"/>
                  <w:hideMark/>
                </w:tcPr>
                <w:p w:rsidR="00691F03" w:rsidRDefault="00691F03" w:rsidP="00691F03">
                  <w:pPr>
                    <w:spacing w:before="122" w:after="788" w:line="245" w:lineRule="atLeast"/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  <w:t>Volume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br/>
                    <w:t>(1000 km</w:t>
                  </w:r>
                  <w:r>
                    <w:rPr>
                      <w:rFonts w:ascii="Century Gothic" w:hAnsi="Century Gothic"/>
                      <w:sz w:val="12"/>
                      <w:szCs w:val="12"/>
                      <w:vertAlign w:val="superscript"/>
                    </w:rPr>
                    <w:t>3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62" w:type="dxa"/>
                  <w:shd w:val="clear" w:color="auto" w:fill="CCCCCC"/>
                  <w:vAlign w:val="center"/>
                  <w:hideMark/>
                </w:tcPr>
                <w:p w:rsidR="00691F03" w:rsidRDefault="00691F03" w:rsidP="00691F03">
                  <w:pPr>
                    <w:spacing w:before="122" w:after="788" w:line="245" w:lineRule="atLeast"/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  <w:t>Percent of Total Water</w:t>
                  </w:r>
                </w:p>
              </w:tc>
              <w:tc>
                <w:tcPr>
                  <w:tcW w:w="1184" w:type="dxa"/>
                  <w:shd w:val="clear" w:color="auto" w:fill="CCCCCC"/>
                  <w:vAlign w:val="center"/>
                  <w:hideMark/>
                </w:tcPr>
                <w:p w:rsidR="00691F03" w:rsidRDefault="00691F03" w:rsidP="00691F03">
                  <w:pPr>
                    <w:spacing w:before="122" w:after="788" w:line="245" w:lineRule="atLeast"/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  <w:t>Percent of Fresh Water</w:t>
                  </w:r>
                </w:p>
              </w:tc>
            </w:tr>
            <w:tr w:rsidR="00691F03" w:rsidTr="00691F03">
              <w:trPr>
                <w:trHeight w:val="169"/>
                <w:tblCellSpacing w:w="15" w:type="dxa"/>
              </w:trPr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Oceans, Seas, &amp; Bays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1,338,000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1.  _________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-</w:t>
                  </w:r>
                </w:p>
              </w:tc>
            </w:tr>
            <w:tr w:rsidR="00691F03" w:rsidTr="00691F03">
              <w:trPr>
                <w:trHeight w:val="364"/>
                <w:tblCellSpacing w:w="15" w:type="dxa"/>
              </w:trPr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Ice caps, Glaciers, &amp; Permanent Snow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24,064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2. __________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3. _______</w:t>
                  </w:r>
                </w:p>
              </w:tc>
            </w:tr>
            <w:tr w:rsidR="00691F03" w:rsidTr="00691F03">
              <w:trPr>
                <w:trHeight w:val="182"/>
                <w:tblCellSpacing w:w="15" w:type="dxa"/>
              </w:trPr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Groundwater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23,400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4. _________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-</w:t>
                  </w:r>
                </w:p>
              </w:tc>
            </w:tr>
            <w:tr w:rsidR="00691F03" w:rsidTr="00691F03">
              <w:trPr>
                <w:trHeight w:val="182"/>
                <w:tblCellSpacing w:w="15" w:type="dxa"/>
              </w:trPr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        Fresh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(10,530)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(0.76)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5. ________</w:t>
                  </w:r>
                </w:p>
              </w:tc>
            </w:tr>
            <w:tr w:rsidR="00691F03" w:rsidTr="00691F03">
              <w:trPr>
                <w:trHeight w:val="169"/>
                <w:tblCellSpacing w:w="15" w:type="dxa"/>
              </w:trPr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        Saline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(12,870)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(0.94)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-</w:t>
                  </w:r>
                </w:p>
              </w:tc>
            </w:tr>
            <w:tr w:rsidR="00691F03" w:rsidTr="00691F03">
              <w:trPr>
                <w:trHeight w:val="182"/>
                <w:tblCellSpacing w:w="15" w:type="dxa"/>
              </w:trPr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Soil Moisture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16.5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0.001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0.05</w:t>
                  </w:r>
                </w:p>
              </w:tc>
            </w:tr>
            <w:tr w:rsidR="00691F03" w:rsidTr="00691F03">
              <w:trPr>
                <w:trHeight w:val="182"/>
                <w:tblCellSpacing w:w="15" w:type="dxa"/>
              </w:trPr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Ground Ice &amp; Permafrost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0.022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0.86</w:t>
                  </w:r>
                </w:p>
              </w:tc>
            </w:tr>
            <w:tr w:rsidR="00691F03" w:rsidTr="00691F03">
              <w:trPr>
                <w:trHeight w:val="169"/>
                <w:tblCellSpacing w:w="15" w:type="dxa"/>
              </w:trPr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Lakes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176.4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0.013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-</w:t>
                  </w:r>
                </w:p>
              </w:tc>
            </w:tr>
            <w:tr w:rsidR="00691F03" w:rsidTr="00691F03">
              <w:trPr>
                <w:trHeight w:val="182"/>
                <w:tblCellSpacing w:w="15" w:type="dxa"/>
              </w:trPr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        Fresh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(91.0)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(0.007)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.26</w:t>
                  </w:r>
                </w:p>
              </w:tc>
            </w:tr>
            <w:tr w:rsidR="00691F03" w:rsidTr="00691F03">
              <w:trPr>
                <w:trHeight w:val="182"/>
                <w:tblCellSpacing w:w="15" w:type="dxa"/>
              </w:trPr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        Saline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(85.4)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(0.006)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-</w:t>
                  </w:r>
                </w:p>
              </w:tc>
            </w:tr>
            <w:tr w:rsidR="00691F03" w:rsidTr="00691F03">
              <w:trPr>
                <w:trHeight w:val="169"/>
                <w:tblCellSpacing w:w="15" w:type="dxa"/>
              </w:trPr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Atmosphere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12.9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0.001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0.04</w:t>
                  </w:r>
                </w:p>
              </w:tc>
            </w:tr>
            <w:tr w:rsidR="00691F03" w:rsidTr="00691F03">
              <w:trPr>
                <w:trHeight w:val="182"/>
                <w:tblCellSpacing w:w="15" w:type="dxa"/>
              </w:trPr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Swamp Water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11.47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0.0008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0.03</w:t>
                  </w:r>
                </w:p>
              </w:tc>
            </w:tr>
            <w:tr w:rsidR="00691F03" w:rsidTr="00691F03">
              <w:trPr>
                <w:trHeight w:val="182"/>
                <w:tblCellSpacing w:w="15" w:type="dxa"/>
              </w:trPr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Rivers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2.12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0.0002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0.006</w:t>
                  </w:r>
                </w:p>
              </w:tc>
            </w:tr>
            <w:tr w:rsidR="00691F03" w:rsidTr="00691F03">
              <w:trPr>
                <w:trHeight w:val="169"/>
                <w:tblCellSpacing w:w="15" w:type="dxa"/>
              </w:trPr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Biological Water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1.12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0.0001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0.003</w:t>
                  </w:r>
                </w:p>
              </w:tc>
            </w:tr>
            <w:tr w:rsidR="00691F03" w:rsidTr="00691F03">
              <w:trPr>
                <w:trHeight w:val="182"/>
                <w:tblCellSpacing w:w="15" w:type="dxa"/>
              </w:trPr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1,385,984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100.0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691F03" w:rsidRDefault="00691F03" w:rsidP="00691F03">
                  <w:pPr>
                    <w:jc w:val="center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100.0</w:t>
                  </w:r>
                </w:p>
              </w:tc>
            </w:tr>
            <w:tr w:rsidR="00691F03" w:rsidTr="00691F03">
              <w:trPr>
                <w:trHeight w:val="2191"/>
                <w:tblCellSpacing w:w="15" w:type="dxa"/>
              </w:trPr>
              <w:tc>
                <w:tcPr>
                  <w:tcW w:w="7159" w:type="dxa"/>
                  <w:gridSpan w:val="4"/>
                  <w:shd w:val="clear" w:color="auto" w:fill="EBEBEB"/>
                  <w:tcMar>
                    <w:top w:w="0" w:type="dxa"/>
                    <w:left w:w="0" w:type="dxa"/>
                    <w:bottom w:w="734" w:type="dxa"/>
                    <w:right w:w="0" w:type="dxa"/>
                  </w:tcMar>
                  <w:vAlign w:val="center"/>
                  <w:hideMark/>
                </w:tcPr>
                <w:p w:rsidR="00691F03" w:rsidRDefault="00691F03" w:rsidP="00691F03">
                  <w:pPr>
                    <w:spacing w:line="245" w:lineRule="atLeast"/>
                    <w:ind w:left="3668"/>
                    <w:textAlignment w:val="baseline"/>
                    <w:rPr>
                      <w:rFonts w:ascii="Times" w:hAnsi="Times" w:cs="Times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" w:hAnsi="Times" w:cs="Times"/>
                      <w:color w:val="808080"/>
                      <w:sz w:val="18"/>
                      <w:szCs w:val="18"/>
                    </w:rPr>
                    <w:t xml:space="preserve">Source: </w:t>
                  </w:r>
                  <w:proofErr w:type="spellStart"/>
                  <w:r>
                    <w:rPr>
                      <w:rFonts w:ascii="Times" w:hAnsi="Times" w:cs="Times"/>
                      <w:color w:val="808080"/>
                      <w:sz w:val="18"/>
                      <w:szCs w:val="18"/>
                    </w:rPr>
                    <w:t>Gleick</w:t>
                  </w:r>
                  <w:proofErr w:type="spellEnd"/>
                  <w:r>
                    <w:rPr>
                      <w:rFonts w:ascii="Times" w:hAnsi="Times" w:cs="Times"/>
                      <w:color w:val="808080"/>
                      <w:sz w:val="18"/>
                      <w:szCs w:val="18"/>
                    </w:rPr>
                    <w:t xml:space="preserve">, P. H., 1996: Water resources. In </w:t>
                  </w:r>
                  <w:r>
                    <w:rPr>
                      <w:rFonts w:ascii="Times" w:hAnsi="Times" w:cs="Times"/>
                      <w:i/>
                      <w:iCs/>
                      <w:color w:val="808080"/>
                      <w:sz w:val="18"/>
                      <w:szCs w:val="18"/>
                    </w:rPr>
                    <w:t>Encyclopedia of Climate and Weather,</w:t>
                  </w:r>
                  <w:r>
                    <w:rPr>
                      <w:rFonts w:ascii="Times" w:hAnsi="Times" w:cs="Times"/>
                      <w:color w:val="808080"/>
                      <w:sz w:val="18"/>
                      <w:szCs w:val="18"/>
                    </w:rPr>
                    <w:t xml:space="preserve"> ed. by S. H. Schneider, Oxford University Press, New York, vol. 2, pp.817-823.</w:t>
                  </w:r>
                </w:p>
              </w:tc>
            </w:tr>
          </w:tbl>
          <w:p w:rsidR="00D30E4A" w:rsidRDefault="00D30E4A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noProof/>
              </w:rPr>
              <w:drawing>
                <wp:inline distT="0" distB="0" distL="0" distR="0">
                  <wp:extent cx="569595" cy="8890"/>
                  <wp:effectExtent l="0" t="0" r="0" b="0"/>
                  <wp:docPr id="3" name="Pictur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gridSpan w:val="3"/>
            <w:vAlign w:val="center"/>
            <w:hideMark/>
          </w:tcPr>
          <w:p w:rsidR="00D30E4A" w:rsidRDefault="00D30E4A">
            <w:pPr>
              <w:textAlignment w:val="baseline"/>
              <w:rPr>
                <w:rFonts w:ascii="inherit" w:hAnsi="inherit"/>
              </w:rPr>
            </w:pPr>
          </w:p>
        </w:tc>
      </w:tr>
      <w:tr w:rsidR="00D30E4A" w:rsidTr="00691F0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30E4A" w:rsidRDefault="00D30E4A">
            <w:pPr>
              <w:rPr>
                <w:rFonts w:ascii="inherit" w:hAnsi="inherit"/>
              </w:rPr>
            </w:pPr>
          </w:p>
        </w:tc>
        <w:tc>
          <w:tcPr>
            <w:tcW w:w="1395" w:type="dxa"/>
            <w:hideMark/>
          </w:tcPr>
          <w:p w:rsidR="00D30E4A" w:rsidRDefault="00D30E4A">
            <w:pPr>
              <w:pStyle w:val="NormalWeb"/>
              <w:textAlignment w:val="baseline"/>
              <w:rPr>
                <w:rFonts w:ascii="inherit" w:hAnsi="inherit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</w:p>
          <w:p w:rsidR="00D30E4A" w:rsidRDefault="00D30E4A" w:rsidP="00D30E4A">
            <w:pPr>
              <w:pStyle w:val="NormalWeb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br/>
            </w:r>
            <w:r>
              <w:rPr>
                <w:rFonts w:ascii="Helvetica" w:hAnsi="Helvetica" w:cs="Helvetica"/>
                <w:sz w:val="15"/>
                <w:szCs w:val="15"/>
              </w:rPr>
              <w:t>Earth from space. (Image courtesy of NASA Jet Propulsion Laboratory.)</w:t>
            </w:r>
            <w:r>
              <w:rPr>
                <w:rFonts w:ascii="inherit" w:hAnsi="inherit"/>
              </w:rPr>
              <w:t xml:space="preserve"> </w:t>
            </w:r>
          </w:p>
        </w:tc>
        <w:tc>
          <w:tcPr>
            <w:tcW w:w="41" w:type="dxa"/>
            <w:vAlign w:val="center"/>
            <w:hideMark/>
          </w:tcPr>
          <w:p w:rsidR="00D30E4A" w:rsidRDefault="00D30E4A">
            <w:pPr>
              <w:textAlignment w:val="baseline"/>
              <w:rPr>
                <w:rFonts w:ascii="inherit" w:hAnsi="inherit"/>
              </w:rPr>
            </w:pPr>
          </w:p>
        </w:tc>
        <w:tc>
          <w:tcPr>
            <w:tcW w:w="345" w:type="dxa"/>
            <w:hideMark/>
          </w:tcPr>
          <w:p w:rsidR="00D30E4A" w:rsidRDefault="00D30E4A">
            <w:pPr>
              <w:pStyle w:val="NormalWeb"/>
              <w:textAlignment w:val="baseline"/>
              <w:rPr>
                <w:rFonts w:ascii="inherit" w:hAnsi="inherit"/>
              </w:rPr>
            </w:pPr>
          </w:p>
        </w:tc>
      </w:tr>
    </w:tbl>
    <w:p w:rsidR="00CB3B30" w:rsidRDefault="00CB3B30" w:rsidP="00CB3B30">
      <w:pPr>
        <w:pStyle w:val="NormalWeb"/>
        <w:spacing w:before="408" w:beforeAutospacing="0" w:after="0" w:afterAutospacing="0" w:line="245" w:lineRule="atLeast"/>
        <w:ind w:left="815"/>
        <w:textAlignment w:val="baseline"/>
        <w:rPr>
          <w:rFonts w:ascii="Lucida Sans" w:hAnsi="Lucida Sans"/>
          <w:szCs w:val="15"/>
        </w:rPr>
      </w:pPr>
      <w:hyperlink r:id="rId11" w:history="1">
        <w:r w:rsidRPr="00C5320F">
          <w:rPr>
            <w:rStyle w:val="Hyperlink"/>
            <w:rFonts w:ascii="Lucida Sans" w:hAnsi="Lucida Sans"/>
            <w:szCs w:val="15"/>
          </w:rPr>
          <w:t>http://earthobservatory.nasa.gov/Features/Water/</w:t>
        </w:r>
      </w:hyperlink>
    </w:p>
    <w:p w:rsidR="00D30E4A" w:rsidRPr="00CB3B30" w:rsidRDefault="00691F03" w:rsidP="00CB3B30">
      <w:pPr>
        <w:pStyle w:val="NormalWeb"/>
        <w:numPr>
          <w:ilvl w:val="0"/>
          <w:numId w:val="8"/>
        </w:numPr>
        <w:spacing w:before="408" w:beforeAutospacing="0" w:after="0" w:afterAutospacing="0" w:line="245" w:lineRule="atLeast"/>
        <w:textAlignment w:val="baseline"/>
        <w:rPr>
          <w:rFonts w:ascii="Lucida Sans" w:hAnsi="Lucida Sans"/>
          <w:szCs w:val="15"/>
        </w:rPr>
      </w:pPr>
      <w:r w:rsidRPr="00CB3B30">
        <w:rPr>
          <w:rFonts w:ascii="Lucida Sans" w:hAnsi="Lucida Sans"/>
          <w:color w:val="808080"/>
          <w:sz w:val="28"/>
          <w:szCs w:val="28"/>
        </w:rPr>
        <w:t>All in all about how much water is on the Earth?</w:t>
      </w:r>
    </w:p>
    <w:p w:rsidR="00691F03" w:rsidRDefault="00691F03" w:rsidP="00691F03">
      <w:pPr>
        <w:pStyle w:val="ListParagraph"/>
        <w:spacing w:before="100" w:beforeAutospacing="1" w:after="100" w:afterAutospacing="1" w:line="245" w:lineRule="atLeast"/>
        <w:textAlignment w:val="baseline"/>
        <w:rPr>
          <w:rFonts w:ascii="Lucida Sans" w:hAnsi="Lucida Sans"/>
          <w:color w:val="808080"/>
          <w:sz w:val="28"/>
          <w:szCs w:val="28"/>
        </w:rPr>
      </w:pPr>
      <w:r>
        <w:rPr>
          <w:rFonts w:ascii="Lucida Sans" w:hAnsi="Lucida Sans"/>
          <w:color w:val="808080"/>
          <w:sz w:val="28"/>
          <w:szCs w:val="28"/>
        </w:rPr>
        <w:t>__________________________</w:t>
      </w:r>
    </w:p>
    <w:p w:rsidR="00691F03" w:rsidRDefault="00691F03" w:rsidP="00691F03">
      <w:pPr>
        <w:pStyle w:val="ListParagraph"/>
        <w:spacing w:before="100" w:beforeAutospacing="1" w:after="100" w:afterAutospacing="1" w:line="245" w:lineRule="atLeast"/>
        <w:textAlignment w:val="baseline"/>
        <w:rPr>
          <w:rFonts w:ascii="Lucida Sans" w:hAnsi="Lucida Sans"/>
          <w:color w:val="808080"/>
          <w:sz w:val="28"/>
          <w:szCs w:val="28"/>
        </w:rPr>
      </w:pPr>
    </w:p>
    <w:p w:rsidR="00691F03" w:rsidRDefault="00691F03" w:rsidP="00691F03">
      <w:pPr>
        <w:pStyle w:val="ListParagraph"/>
        <w:spacing w:before="100" w:beforeAutospacing="1" w:after="100" w:afterAutospacing="1" w:line="245" w:lineRule="atLeast"/>
        <w:textAlignment w:val="baseline"/>
        <w:rPr>
          <w:rFonts w:ascii="Lucida Sans" w:hAnsi="Lucida Sans"/>
          <w:color w:val="808080"/>
          <w:sz w:val="28"/>
          <w:szCs w:val="28"/>
        </w:rPr>
      </w:pPr>
      <w:r>
        <w:rPr>
          <w:rFonts w:ascii="inherit" w:hAnsi="inherit"/>
          <w:noProof/>
        </w:rPr>
        <w:pict>
          <v:rect id="_x0000_s1027" style="position:absolute;left:0;text-align:left;margin-left:58.75pt;margin-top:10.65pt;width:115.5pt;height:23.45pt;z-index:251658240"/>
        </w:pict>
      </w:r>
      <w:r>
        <w:rPr>
          <w:rFonts w:ascii="inherit" w:hAnsi="inherit"/>
          <w:noProof/>
        </w:rPr>
        <w:pict>
          <v:rect id="_x0000_s1033" style="position:absolute;left:0;text-align:left;margin-left:290.35pt;margin-top:182.15pt;width:116.2pt;height:23.45pt;z-index:251664384"/>
        </w:pict>
      </w:r>
      <w:r>
        <w:rPr>
          <w:rFonts w:ascii="inherit" w:hAnsi="inherit"/>
          <w:noProof/>
        </w:rPr>
        <w:pict>
          <v:rect id="_x0000_s1032" style="position:absolute;left:0;text-align:left;margin-left:302.35pt;margin-top:111.55pt;width:110.95pt;height:23.45pt;z-index:251663360"/>
        </w:pict>
      </w:r>
      <w:r>
        <w:rPr>
          <w:rFonts w:ascii="inherit" w:hAnsi="inherit"/>
          <w:noProof/>
        </w:rPr>
        <w:pict>
          <v:rect id="_x0000_s1029" style="position:absolute;left:0;text-align:left;margin-left:284pt;margin-top:10.65pt;width:117.75pt;height:23.45pt;z-index:251660288"/>
        </w:pict>
      </w:r>
      <w:r>
        <w:rPr>
          <w:rFonts w:ascii="inherit" w:hAnsi="inherit"/>
          <w:noProof/>
        </w:rPr>
        <w:pict>
          <v:rect id="_x0000_s1031" style="position:absolute;left:0;text-align:left;margin-left:324.1pt;margin-top:54.9pt;width:94.45pt;height:23.45pt;z-index:251662336"/>
        </w:pict>
      </w:r>
      <w:r>
        <w:rPr>
          <w:rFonts w:ascii="inherit" w:hAnsi="inherit"/>
          <w:noProof/>
        </w:rPr>
        <w:pict>
          <v:rect id="_x0000_s1030" style="position:absolute;left:0;text-align:left;margin-left:76.15pt;margin-top:64.65pt;width:94.45pt;height:23.45pt;z-index:251661312"/>
        </w:pict>
      </w:r>
      <w:r>
        <w:rPr>
          <w:rFonts w:ascii="inherit" w:hAnsi="inherit"/>
          <w:noProof/>
        </w:rPr>
        <w:pict>
          <v:rect id="_x0000_s1028" style="position:absolute;left:0;text-align:left;margin-left:182.1pt;margin-top:4.9pt;width:81.1pt;height:24.1pt;z-index:251659264"/>
        </w:pict>
      </w:r>
      <w:r>
        <w:rPr>
          <w:rFonts w:ascii="inherit" w:hAnsi="inherit"/>
          <w:noProof/>
        </w:rPr>
        <w:drawing>
          <wp:inline distT="0" distB="0" distL="0" distR="0">
            <wp:extent cx="4406301" cy="3310607"/>
            <wp:effectExtent l="19050" t="0" r="0" b="0"/>
            <wp:docPr id="1" name="Picture 9" descr="Schematic of Hydrologic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ematic of Hydrologic Cycl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722" cy="331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F03" w:rsidRDefault="00691F03" w:rsidP="00691F03">
      <w:pPr>
        <w:pStyle w:val="ListParagraph"/>
        <w:spacing w:before="100" w:beforeAutospacing="1" w:after="100" w:afterAutospacing="1" w:line="245" w:lineRule="atLeast"/>
        <w:textAlignment w:val="baseline"/>
        <w:rPr>
          <w:rFonts w:ascii="Lucida Sans" w:hAnsi="Lucida Sans"/>
          <w:color w:val="808080"/>
          <w:sz w:val="28"/>
          <w:szCs w:val="28"/>
        </w:rPr>
      </w:pPr>
    </w:p>
    <w:p w:rsidR="00691F03" w:rsidRDefault="00691F03" w:rsidP="00F027B5">
      <w:pPr>
        <w:pStyle w:val="ListParagraph"/>
        <w:numPr>
          <w:ilvl w:val="0"/>
          <w:numId w:val="7"/>
        </w:numPr>
        <w:spacing w:before="100" w:beforeAutospacing="1" w:after="100" w:afterAutospacing="1" w:line="245" w:lineRule="atLeast"/>
        <w:textAlignment w:val="baseline"/>
        <w:rPr>
          <w:rFonts w:ascii="Lucida Sans" w:hAnsi="Lucida Sans"/>
          <w:color w:val="808080"/>
          <w:sz w:val="28"/>
          <w:szCs w:val="28"/>
        </w:rPr>
      </w:pPr>
      <w:r>
        <w:rPr>
          <w:rFonts w:ascii="Lucida Sans" w:hAnsi="Lucida Sans"/>
          <w:color w:val="808080"/>
          <w:sz w:val="28"/>
          <w:szCs w:val="28"/>
        </w:rPr>
        <w:t>Fill in the blanks on the Hydrologic Cycle Diagram.</w:t>
      </w:r>
    </w:p>
    <w:p w:rsidR="00691F03" w:rsidRDefault="00691F03" w:rsidP="00F027B5">
      <w:pPr>
        <w:pStyle w:val="ListParagraph"/>
        <w:numPr>
          <w:ilvl w:val="0"/>
          <w:numId w:val="7"/>
        </w:numPr>
        <w:pBdr>
          <w:bottom w:val="single" w:sz="12" w:space="1" w:color="auto"/>
        </w:pBdr>
        <w:spacing w:before="100" w:beforeAutospacing="1" w:after="100" w:afterAutospacing="1" w:line="245" w:lineRule="atLeast"/>
        <w:textAlignment w:val="baseline"/>
        <w:rPr>
          <w:rFonts w:ascii="Lucida Sans" w:hAnsi="Lucida Sans"/>
          <w:color w:val="808080"/>
          <w:sz w:val="28"/>
          <w:szCs w:val="28"/>
        </w:rPr>
      </w:pPr>
      <w:r>
        <w:rPr>
          <w:rFonts w:ascii="Lucida Sans" w:hAnsi="Lucida Sans"/>
          <w:color w:val="808080"/>
          <w:sz w:val="28"/>
          <w:szCs w:val="28"/>
        </w:rPr>
        <w:t xml:space="preserve">  What is sublimation?</w:t>
      </w:r>
    </w:p>
    <w:p w:rsidR="00691F03" w:rsidRPr="00691F03" w:rsidRDefault="00691F03" w:rsidP="00691F03">
      <w:pPr>
        <w:pBdr>
          <w:bottom w:val="single" w:sz="12" w:space="1" w:color="auto"/>
        </w:pBdr>
        <w:spacing w:before="100" w:beforeAutospacing="1" w:after="100" w:afterAutospacing="1" w:line="245" w:lineRule="atLeast"/>
        <w:textAlignment w:val="baseline"/>
        <w:rPr>
          <w:rFonts w:ascii="Lucida Sans" w:hAnsi="Lucida Sans"/>
          <w:color w:val="808080"/>
          <w:sz w:val="28"/>
          <w:szCs w:val="28"/>
        </w:rPr>
      </w:pPr>
    </w:p>
    <w:p w:rsidR="00232B2D" w:rsidRDefault="00691F03" w:rsidP="00F027B5">
      <w:pPr>
        <w:pStyle w:val="ListParagraph"/>
        <w:numPr>
          <w:ilvl w:val="0"/>
          <w:numId w:val="7"/>
        </w:numPr>
      </w:pPr>
      <w:r>
        <w:t>How much water could evaporate from a corn field on an average day?</w:t>
      </w:r>
      <w:r w:rsidR="00F027B5" w:rsidRPr="00F027B5">
        <w:rPr>
          <w:rFonts w:ascii="inherit" w:hAnsi="inherit"/>
        </w:rPr>
        <w:t xml:space="preserve"> </w:t>
      </w:r>
    </w:p>
    <w:p w:rsidR="00691F03" w:rsidRDefault="00691F03" w:rsidP="00691F03">
      <w:pPr>
        <w:ind w:left="360"/>
      </w:pPr>
    </w:p>
    <w:p w:rsidR="00691F03" w:rsidRDefault="00F027B5" w:rsidP="00691F03">
      <w:pPr>
        <w:ind w:left="360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138430</wp:posOffset>
            </wp:positionV>
            <wp:extent cx="3335655" cy="2501265"/>
            <wp:effectExtent l="19050" t="0" r="0" b="0"/>
            <wp:wrapTight wrapText="bothSides">
              <wp:wrapPolygon edited="0">
                <wp:start x="-123" y="0"/>
                <wp:lineTo x="-123" y="21386"/>
                <wp:lineTo x="21588" y="21386"/>
                <wp:lineTo x="21588" y="0"/>
                <wp:lineTo x="-123" y="0"/>
              </wp:wrapPolygon>
            </wp:wrapTight>
            <wp:docPr id="22" name="Picture 22" descr="Underground water sto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nderground water storag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50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7B5" w:rsidRDefault="00F027B5" w:rsidP="00F027B5">
      <w:pPr>
        <w:pStyle w:val="ListParagraph"/>
        <w:numPr>
          <w:ilvl w:val="0"/>
          <w:numId w:val="7"/>
        </w:numPr>
      </w:pPr>
      <w:r>
        <w:rPr>
          <w:rFonts w:ascii="inherit" w:hAnsi="inherit"/>
          <w:noProof/>
        </w:rPr>
        <w:pict>
          <v:rect id="_x0000_s1034" style="position:absolute;left:0;text-align:left;margin-left:275.85pt;margin-top:1.9pt;width:116.2pt;height:23.45pt;z-index:251666432"/>
        </w:pict>
      </w:r>
      <w:r>
        <w:t>Label the diagram.</w:t>
      </w:r>
    </w:p>
    <w:p w:rsidR="00691F03" w:rsidRDefault="00F027B5" w:rsidP="00F027B5">
      <w:pPr>
        <w:pStyle w:val="ListParagraph"/>
        <w:numPr>
          <w:ilvl w:val="0"/>
          <w:numId w:val="7"/>
        </w:numPr>
      </w:pPr>
      <w:r>
        <w:t>How much water is in the atmosphere?</w:t>
      </w:r>
      <w:r w:rsidR="00691F03">
        <w:t xml:space="preserve"> </w:t>
      </w:r>
    </w:p>
    <w:p w:rsidR="00691F03" w:rsidRDefault="00F027B5" w:rsidP="00691F03">
      <w:pPr>
        <w:pStyle w:val="ListParagraph"/>
      </w:pPr>
      <w:r>
        <w:rPr>
          <w:rFonts w:ascii="Lucida Sans" w:hAnsi="Lucida Sans"/>
          <w:noProof/>
          <w:color w:val="808080"/>
          <w:sz w:val="28"/>
          <w:szCs w:val="28"/>
        </w:rPr>
        <w:pict>
          <v:rect id="_x0000_s1037" style="position:absolute;left:0;text-align:left;margin-left:347.6pt;margin-top:77.05pt;width:116.2pt;height:23.45pt;z-index:251669504"/>
        </w:pict>
      </w:r>
      <w:r>
        <w:rPr>
          <w:rFonts w:ascii="inherit" w:hAnsi="inherit"/>
          <w:noProof/>
        </w:rPr>
        <w:pict>
          <v:rect id="_x0000_s1038" style="position:absolute;left:0;text-align:left;margin-left:182.1pt;margin-top:83.85pt;width:116.2pt;height:23.45pt;z-index:251670528"/>
        </w:pict>
      </w:r>
      <w:r>
        <w:rPr>
          <w:rFonts w:ascii="inherit" w:hAnsi="inherit"/>
          <w:noProof/>
        </w:rPr>
        <w:pict>
          <v:rect id="_x0000_s1036" style="position:absolute;left:0;text-align:left;margin-left:248.3pt;margin-top:39.25pt;width:116.2pt;height:23.45pt;z-index:251668480"/>
        </w:pict>
      </w:r>
      <w:r>
        <w:rPr>
          <w:rFonts w:ascii="inherit" w:hAnsi="inherit"/>
          <w:noProof/>
        </w:rPr>
        <w:pict>
          <v:rect id="_x0000_s1035" style="position:absolute;left:0;text-align:left;margin-left:128.45pt;margin-top:29.6pt;width:116.2pt;height:23.45pt;z-index:251667456"/>
        </w:pict>
      </w:r>
    </w:p>
    <w:sectPr w:rsidR="00691F03" w:rsidSect="001A47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4D3"/>
    <w:multiLevelType w:val="multilevel"/>
    <w:tmpl w:val="3C1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47445"/>
    <w:multiLevelType w:val="multilevel"/>
    <w:tmpl w:val="9BE8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F0CFD"/>
    <w:multiLevelType w:val="multilevel"/>
    <w:tmpl w:val="F6A4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9044B"/>
    <w:multiLevelType w:val="hybridMultilevel"/>
    <w:tmpl w:val="35DCA424"/>
    <w:lvl w:ilvl="0" w:tplc="1176356E">
      <w:start w:val="1"/>
      <w:numFmt w:val="decimal"/>
      <w:lvlText w:val="%1."/>
      <w:lvlJc w:val="left"/>
      <w:pPr>
        <w:ind w:left="1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4">
    <w:nsid w:val="379464B5"/>
    <w:multiLevelType w:val="hybridMultilevel"/>
    <w:tmpl w:val="3F0AADF0"/>
    <w:lvl w:ilvl="0" w:tplc="4C84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784713"/>
    <w:multiLevelType w:val="hybridMultilevel"/>
    <w:tmpl w:val="936AD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8536F"/>
    <w:multiLevelType w:val="multilevel"/>
    <w:tmpl w:val="11F0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8781D"/>
    <w:multiLevelType w:val="multilevel"/>
    <w:tmpl w:val="C7F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compat/>
  <w:rsids>
    <w:rsidRoot w:val="00D30E4A"/>
    <w:rsid w:val="001A478B"/>
    <w:rsid w:val="00232B2D"/>
    <w:rsid w:val="004324E5"/>
    <w:rsid w:val="00691F03"/>
    <w:rsid w:val="00CB3B30"/>
    <w:rsid w:val="00D30E4A"/>
    <w:rsid w:val="00F027B5"/>
    <w:rsid w:val="00F9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7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E4A"/>
    <w:rPr>
      <w:strike w:val="0"/>
      <w:dstrike w:val="0"/>
      <w:color w:val="0D439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30E4A"/>
    <w:pPr>
      <w:spacing w:before="100" w:beforeAutospacing="1" w:after="100" w:afterAutospacing="1" w:line="300" w:lineRule="auto"/>
    </w:pPr>
  </w:style>
  <w:style w:type="character" w:customStyle="1" w:styleId="current1">
    <w:name w:val="current1"/>
    <w:basedOn w:val="DefaultParagraphFont"/>
    <w:rsid w:val="00D30E4A"/>
    <w:rPr>
      <w:b/>
      <w:bCs/>
      <w:color w:val="333333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30E4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D30E4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30E4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30E4A"/>
    <w:rPr>
      <w:rFonts w:ascii="Arial" w:hAnsi="Arial" w:cs="Arial"/>
      <w:vanish/>
      <w:sz w:val="16"/>
      <w:szCs w:val="16"/>
    </w:rPr>
  </w:style>
  <w:style w:type="character" w:customStyle="1" w:styleId="date-new1">
    <w:name w:val="date-new1"/>
    <w:basedOn w:val="DefaultParagraphFont"/>
    <w:rsid w:val="00D30E4A"/>
    <w:rPr>
      <w:i w:val="0"/>
      <w:iCs w:val="0"/>
    </w:rPr>
  </w:style>
  <w:style w:type="paragraph" w:styleId="BalloonText">
    <w:name w:val="Balloon Text"/>
    <w:basedOn w:val="Normal"/>
    <w:link w:val="BalloonTextChar"/>
    <w:rsid w:val="00D30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0E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1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0878">
          <w:marLeft w:val="0"/>
          <w:marRight w:val="0"/>
          <w:marTop w:val="122"/>
          <w:marBottom w:val="7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985">
          <w:marLeft w:val="36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882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earthobservatory.nasa.gov/Features/Water/" TargetMode="External"/><Relationship Id="rId5" Type="http://schemas.openxmlformats.org/officeDocument/2006/relationships/hyperlink" Target="http://earthobservatory.nasa.gov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Brookings School District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frederickma</dc:creator>
  <cp:keywords/>
  <dc:description/>
  <cp:lastModifiedBy>frederickma</cp:lastModifiedBy>
  <cp:revision>2</cp:revision>
  <dcterms:created xsi:type="dcterms:W3CDTF">2009-10-25T05:58:00Z</dcterms:created>
  <dcterms:modified xsi:type="dcterms:W3CDTF">2009-10-26T02:37:00Z</dcterms:modified>
</cp:coreProperties>
</file>